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E6B" w:rsidRDefault="00B43793" w:rsidP="00773E6B">
      <w:pPr>
        <w:spacing w:line="360" w:lineRule="auto"/>
        <w:rPr>
          <w:b/>
          <w:bCs/>
          <w:sz w:val="40"/>
          <w:szCs w:val="40"/>
          <w:u w:val="single"/>
        </w:rPr>
      </w:pPr>
      <w:r w:rsidRPr="00773E6B">
        <w:rPr>
          <w:b/>
          <w:bCs/>
          <w:noProof/>
          <w:sz w:val="40"/>
          <w:szCs w:val="40"/>
          <w:u w:val="single"/>
          <w:lang w:eastAsia="cs-CZ" w:bidi="ar-SA"/>
        </w:rPr>
        <w:drawing>
          <wp:anchor distT="0" distB="0" distL="114300" distR="114300" simplePos="0" relativeHeight="251659264" behindDoc="0" locked="0" layoutInCell="1" allowOverlap="0">
            <wp:simplePos x="0" y="0"/>
            <wp:positionH relativeFrom="column">
              <wp:align>right</wp:align>
            </wp:positionH>
            <wp:positionV relativeFrom="paragraph">
              <wp:posOffset>-168910</wp:posOffset>
            </wp:positionV>
            <wp:extent cx="1078738" cy="1078738"/>
            <wp:effectExtent l="19050" t="0" r="7112"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ice.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78738" cy="1078738"/>
                    </a:xfrm>
                    <a:prstGeom prst="rect">
                      <a:avLst/>
                    </a:prstGeom>
                  </pic:spPr>
                </pic:pic>
              </a:graphicData>
            </a:graphic>
          </wp:anchor>
        </w:drawing>
      </w:r>
      <w:r w:rsidRPr="00773E6B">
        <w:rPr>
          <w:b/>
          <w:bCs/>
          <w:sz w:val="40"/>
          <w:szCs w:val="40"/>
          <w:u w:val="single"/>
        </w:rPr>
        <w:t>2. týden – VÍRA – být věřící</w:t>
      </w:r>
    </w:p>
    <w:p w:rsidR="00773E6B" w:rsidRPr="00773E6B" w:rsidRDefault="00B43793" w:rsidP="00773E6B">
      <w:pPr>
        <w:spacing w:line="360" w:lineRule="auto"/>
        <w:rPr>
          <w:b/>
          <w:bCs/>
          <w:sz w:val="40"/>
          <w:szCs w:val="40"/>
          <w:u w:val="single"/>
        </w:rPr>
      </w:pPr>
      <w:r w:rsidRPr="00773E6B">
        <w:rPr>
          <w:i/>
          <w:iCs/>
          <w:sz w:val="28"/>
          <w:szCs w:val="28"/>
        </w:rPr>
        <w:t xml:space="preserve">EVANGELIUM </w:t>
      </w:r>
      <w:proofErr w:type="spellStart"/>
      <w:r w:rsidRPr="00773E6B">
        <w:rPr>
          <w:i/>
          <w:iCs/>
          <w:sz w:val="28"/>
          <w:szCs w:val="28"/>
        </w:rPr>
        <w:t>Mt</w:t>
      </w:r>
      <w:proofErr w:type="spellEnd"/>
      <w:r w:rsidRPr="00773E6B">
        <w:rPr>
          <w:i/>
          <w:iCs/>
          <w:sz w:val="28"/>
          <w:szCs w:val="28"/>
        </w:rPr>
        <w:t xml:space="preserve"> 17,1–9</w:t>
      </w:r>
      <w:r w:rsidRPr="00773E6B">
        <w:rPr>
          <w:sz w:val="28"/>
          <w:szCs w:val="28"/>
        </w:rPr>
        <w:t xml:space="preserve"> </w:t>
      </w:r>
      <w:r w:rsidRPr="00773E6B">
        <w:rPr>
          <w:sz w:val="28"/>
          <w:szCs w:val="28"/>
        </w:rPr>
        <w:br/>
      </w:r>
      <w:r w:rsidRPr="00773E6B">
        <w:rPr>
          <w:b/>
          <w:i/>
          <w:iCs/>
          <w:sz w:val="40"/>
          <w:szCs w:val="40"/>
        </w:rPr>
        <w:t>Ježíšova tvář zazářila jako slunce.</w:t>
      </w:r>
    </w:p>
    <w:p w:rsidR="00B43793" w:rsidRPr="00773E6B" w:rsidRDefault="00DB5148" w:rsidP="00773E6B">
      <w:pPr>
        <w:spacing w:line="360" w:lineRule="auto"/>
        <w:jc w:val="both"/>
        <w:rPr>
          <w:b/>
          <w:sz w:val="28"/>
          <w:szCs w:val="28"/>
        </w:rPr>
      </w:pPr>
      <w:r w:rsidRPr="00773E6B">
        <w:rPr>
          <w:sz w:val="28"/>
          <w:szCs w:val="28"/>
        </w:rPr>
        <w:t xml:space="preserve">Milé děti, Bůh nám dává </w:t>
      </w:r>
      <w:r w:rsidR="00B43793" w:rsidRPr="00773E6B">
        <w:rPr>
          <w:sz w:val="28"/>
          <w:szCs w:val="28"/>
        </w:rPr>
        <w:t>dar VÍRY. Víte, co znamená mít víru? Jak se pozná tako</w:t>
      </w:r>
      <w:r w:rsidRPr="00773E6B">
        <w:rPr>
          <w:sz w:val="28"/>
          <w:szCs w:val="28"/>
        </w:rPr>
        <w:t xml:space="preserve">vý věřící člověk? </w:t>
      </w:r>
      <w:r w:rsidR="00B43793" w:rsidRPr="00773E6B">
        <w:rPr>
          <w:sz w:val="28"/>
          <w:szCs w:val="28"/>
        </w:rPr>
        <w:t>Představte si, že jste v nějaké neosvětlené místnosti, kde není dobře vidět. Všechno se zdá tmavé a ponuré. Díváme se sice na věci, ale nemůžeme rozpoznat jejich tvar, barvu, k čemu slouží. Stačí však zapálit svíčku nebo rozsvítit baterku a hned věci kolem nás vidíme v jejich pravém světle. Vidíme je takové, jaké skutečně jsou. Mít víru tedy neznamená vidět jiné věci, ale vidět stejné věci pod jiným světlem, světlem víry. Pokud se budeme dívat na náš život bez tohoto světla, bude pro nás smutný a prázdný, ale necháme-li v našem životě svítit světlo víry v Boha, najednou všechno dostane ty správné barvy.</w:t>
      </w:r>
    </w:p>
    <w:p w:rsidR="00B43793" w:rsidRDefault="00B43793" w:rsidP="00B43793"/>
    <w:p w:rsidR="00B43793" w:rsidRPr="00773E6B" w:rsidRDefault="00773E6B" w:rsidP="00773E6B">
      <w:pPr>
        <w:tabs>
          <w:tab w:val="left" w:pos="5103"/>
        </w:tabs>
        <w:jc w:val="both"/>
        <w:rPr>
          <w:b/>
          <w:sz w:val="28"/>
          <w:szCs w:val="28"/>
          <w:u w:val="single"/>
        </w:rPr>
      </w:pPr>
      <w:r w:rsidRPr="00014514">
        <w:rPr>
          <w:b/>
          <w:sz w:val="28"/>
          <w:szCs w:val="28"/>
          <w:u w:val="single"/>
        </w:rPr>
        <w:t>Úkoly na tento týden:</w:t>
      </w:r>
    </w:p>
    <w:p w:rsidR="00B43793" w:rsidRPr="00773E6B" w:rsidRDefault="00B43793" w:rsidP="00B43793">
      <w:pPr>
        <w:numPr>
          <w:ilvl w:val="0"/>
          <w:numId w:val="1"/>
        </w:numPr>
        <w:spacing w:after="0" w:line="240" w:lineRule="auto"/>
        <w:ind w:left="0" w:firstLine="0"/>
        <w:rPr>
          <w:b/>
          <w:bCs/>
          <w:sz w:val="28"/>
          <w:szCs w:val="28"/>
        </w:rPr>
      </w:pPr>
      <w:r w:rsidRPr="00773E6B">
        <w:rPr>
          <w:b/>
          <w:bCs/>
          <w:sz w:val="28"/>
          <w:szCs w:val="28"/>
        </w:rPr>
        <w:t>Mít víru v Ježíše, který je laskavý</w:t>
      </w:r>
    </w:p>
    <w:p w:rsidR="00B43793" w:rsidRPr="00773E6B" w:rsidRDefault="00B43793" w:rsidP="00DB5148">
      <w:pPr>
        <w:pStyle w:val="Odstavecseseznamem"/>
        <w:spacing w:after="0" w:line="240" w:lineRule="auto"/>
        <w:rPr>
          <w:sz w:val="28"/>
          <w:szCs w:val="28"/>
        </w:rPr>
      </w:pPr>
      <w:r w:rsidRPr="00773E6B">
        <w:rPr>
          <w:sz w:val="28"/>
          <w:szCs w:val="28"/>
        </w:rPr>
        <w:t>Dnes se budu také já snažit chovat ke všem laskavě.</w:t>
      </w:r>
    </w:p>
    <w:p w:rsidR="00B43793" w:rsidRPr="00773E6B" w:rsidRDefault="00B43793" w:rsidP="00B43793">
      <w:pPr>
        <w:numPr>
          <w:ilvl w:val="0"/>
          <w:numId w:val="1"/>
        </w:numPr>
        <w:spacing w:after="0" w:line="240" w:lineRule="auto"/>
        <w:ind w:left="0" w:firstLine="0"/>
        <w:rPr>
          <w:b/>
          <w:bCs/>
          <w:sz w:val="28"/>
          <w:szCs w:val="28"/>
        </w:rPr>
      </w:pPr>
      <w:r w:rsidRPr="00773E6B">
        <w:rPr>
          <w:b/>
          <w:bCs/>
          <w:sz w:val="28"/>
          <w:szCs w:val="28"/>
        </w:rPr>
        <w:t>Mít víru v Ježíše, který je plný radosti</w:t>
      </w:r>
    </w:p>
    <w:p w:rsidR="00B43793" w:rsidRPr="00773E6B" w:rsidRDefault="00B43793" w:rsidP="00DB5148">
      <w:pPr>
        <w:pStyle w:val="Odstavecseseznamem"/>
        <w:spacing w:after="0" w:line="240" w:lineRule="auto"/>
        <w:rPr>
          <w:sz w:val="28"/>
          <w:szCs w:val="28"/>
        </w:rPr>
      </w:pPr>
      <w:r w:rsidRPr="00773E6B">
        <w:rPr>
          <w:sz w:val="28"/>
          <w:szCs w:val="28"/>
        </w:rPr>
        <w:t xml:space="preserve">Dnes se budu usmívat na </w:t>
      </w:r>
      <w:r w:rsidR="00DB5148" w:rsidRPr="00773E6B">
        <w:rPr>
          <w:sz w:val="28"/>
          <w:szCs w:val="28"/>
        </w:rPr>
        <w:t xml:space="preserve">všechny </w:t>
      </w:r>
      <w:r w:rsidRPr="00773E6B">
        <w:rPr>
          <w:sz w:val="28"/>
          <w:szCs w:val="28"/>
        </w:rPr>
        <w:t xml:space="preserve">lidi, které </w:t>
      </w:r>
      <w:r w:rsidR="00DB5148" w:rsidRPr="00773E6B">
        <w:rPr>
          <w:sz w:val="28"/>
          <w:szCs w:val="28"/>
        </w:rPr>
        <w:t>potkám.</w:t>
      </w:r>
    </w:p>
    <w:p w:rsidR="00B43793" w:rsidRPr="00773E6B" w:rsidRDefault="00B43793" w:rsidP="00B43793">
      <w:pPr>
        <w:numPr>
          <w:ilvl w:val="0"/>
          <w:numId w:val="1"/>
        </w:numPr>
        <w:spacing w:after="0" w:line="240" w:lineRule="auto"/>
        <w:ind w:left="0" w:firstLine="0"/>
        <w:rPr>
          <w:b/>
          <w:bCs/>
          <w:sz w:val="28"/>
          <w:szCs w:val="28"/>
        </w:rPr>
      </w:pPr>
      <w:r w:rsidRPr="00773E6B">
        <w:rPr>
          <w:b/>
          <w:bCs/>
          <w:sz w:val="28"/>
          <w:szCs w:val="28"/>
        </w:rPr>
        <w:t>Mít víru v Ježíše, který je tvůrce pokoje</w:t>
      </w:r>
    </w:p>
    <w:p w:rsidR="00B43793" w:rsidRPr="00773E6B" w:rsidRDefault="00B43793" w:rsidP="00DB5148">
      <w:pPr>
        <w:pStyle w:val="Odstavecseseznamem"/>
        <w:spacing w:after="0" w:line="240" w:lineRule="auto"/>
        <w:rPr>
          <w:sz w:val="28"/>
          <w:szCs w:val="28"/>
        </w:rPr>
      </w:pPr>
      <w:r w:rsidRPr="00773E6B">
        <w:rPr>
          <w:sz w:val="28"/>
          <w:szCs w:val="28"/>
        </w:rPr>
        <w:t>Dnes se budu sna</w:t>
      </w:r>
      <w:r w:rsidR="00DB5148" w:rsidRPr="00773E6B">
        <w:rPr>
          <w:sz w:val="28"/>
          <w:szCs w:val="28"/>
        </w:rPr>
        <w:t xml:space="preserve">žit </w:t>
      </w:r>
      <w:r w:rsidRPr="00773E6B">
        <w:rPr>
          <w:sz w:val="28"/>
          <w:szCs w:val="28"/>
        </w:rPr>
        <w:t>nevyvolávat spory.</w:t>
      </w:r>
    </w:p>
    <w:p w:rsidR="00B43793" w:rsidRPr="00773E6B" w:rsidRDefault="00B43793" w:rsidP="00B43793">
      <w:pPr>
        <w:numPr>
          <w:ilvl w:val="0"/>
          <w:numId w:val="1"/>
        </w:numPr>
        <w:spacing w:after="0" w:line="240" w:lineRule="auto"/>
        <w:ind w:left="0" w:firstLine="0"/>
        <w:rPr>
          <w:b/>
          <w:bCs/>
          <w:sz w:val="28"/>
          <w:szCs w:val="28"/>
        </w:rPr>
      </w:pPr>
      <w:r w:rsidRPr="00773E6B">
        <w:rPr>
          <w:b/>
          <w:bCs/>
          <w:sz w:val="28"/>
          <w:szCs w:val="28"/>
        </w:rPr>
        <w:t>Mít víru v Ježíše, který je dobrý</w:t>
      </w:r>
    </w:p>
    <w:p w:rsidR="00B43793" w:rsidRPr="00773E6B" w:rsidRDefault="00B43793" w:rsidP="00DB5148">
      <w:pPr>
        <w:pStyle w:val="Odstavecseseznamem"/>
        <w:spacing w:after="0" w:line="240" w:lineRule="auto"/>
        <w:rPr>
          <w:sz w:val="28"/>
          <w:szCs w:val="28"/>
        </w:rPr>
      </w:pPr>
      <w:r w:rsidRPr="00773E6B">
        <w:rPr>
          <w:sz w:val="28"/>
          <w:szCs w:val="28"/>
        </w:rPr>
        <w:t>Dnes udělám někomu radost dobrým skutkem.</w:t>
      </w:r>
    </w:p>
    <w:p w:rsidR="00B43793" w:rsidRPr="00773E6B" w:rsidRDefault="00B43793" w:rsidP="00B43793">
      <w:pPr>
        <w:numPr>
          <w:ilvl w:val="0"/>
          <w:numId w:val="1"/>
        </w:numPr>
        <w:spacing w:after="0" w:line="240" w:lineRule="auto"/>
        <w:ind w:left="0" w:firstLine="0"/>
        <w:rPr>
          <w:b/>
          <w:bCs/>
          <w:sz w:val="28"/>
          <w:szCs w:val="28"/>
        </w:rPr>
      </w:pPr>
      <w:r w:rsidRPr="00773E6B">
        <w:rPr>
          <w:b/>
          <w:bCs/>
          <w:sz w:val="28"/>
          <w:szCs w:val="28"/>
        </w:rPr>
        <w:t>Mít víru v Ježíše, který je věrný</w:t>
      </w:r>
    </w:p>
    <w:p w:rsidR="00B43793" w:rsidRPr="00773E6B" w:rsidRDefault="00B43793" w:rsidP="00DB5148">
      <w:pPr>
        <w:pStyle w:val="Odstavecseseznamem"/>
        <w:spacing w:after="0" w:line="240" w:lineRule="auto"/>
        <w:rPr>
          <w:sz w:val="28"/>
          <w:szCs w:val="28"/>
        </w:rPr>
      </w:pPr>
      <w:r w:rsidRPr="00773E6B">
        <w:rPr>
          <w:sz w:val="28"/>
          <w:szCs w:val="28"/>
        </w:rPr>
        <w:t>Dnes budu věrný v maličkostech – neodejdu od rozdělané práce.</w:t>
      </w:r>
    </w:p>
    <w:p w:rsidR="00B43793" w:rsidRPr="00773E6B" w:rsidRDefault="00B43793" w:rsidP="00B43793">
      <w:pPr>
        <w:numPr>
          <w:ilvl w:val="0"/>
          <w:numId w:val="1"/>
        </w:numPr>
        <w:spacing w:after="0" w:line="240" w:lineRule="auto"/>
        <w:ind w:left="0" w:firstLine="0"/>
        <w:rPr>
          <w:b/>
          <w:bCs/>
          <w:sz w:val="28"/>
          <w:szCs w:val="28"/>
        </w:rPr>
      </w:pPr>
      <w:r w:rsidRPr="00773E6B">
        <w:rPr>
          <w:b/>
          <w:bCs/>
          <w:sz w:val="28"/>
          <w:szCs w:val="28"/>
        </w:rPr>
        <w:t>Mít víru v Ježíše, který je tichý a pokorný srdcem</w:t>
      </w:r>
    </w:p>
    <w:p w:rsidR="00B43793" w:rsidRPr="00773E6B" w:rsidRDefault="00B43793" w:rsidP="00DB5148">
      <w:pPr>
        <w:pStyle w:val="Odstavecseseznamem"/>
        <w:spacing w:after="0" w:line="240" w:lineRule="auto"/>
        <w:rPr>
          <w:sz w:val="28"/>
          <w:szCs w:val="28"/>
        </w:rPr>
      </w:pPr>
      <w:r w:rsidRPr="00773E6B">
        <w:rPr>
          <w:sz w:val="28"/>
          <w:szCs w:val="28"/>
        </w:rPr>
        <w:t>Dnes se bu</w:t>
      </w:r>
      <w:r w:rsidR="00DB5148" w:rsidRPr="00773E6B">
        <w:rPr>
          <w:sz w:val="28"/>
          <w:szCs w:val="28"/>
        </w:rPr>
        <w:t>du snažit nehádat se</w:t>
      </w:r>
      <w:r w:rsidRPr="00773E6B">
        <w:rPr>
          <w:sz w:val="28"/>
          <w:szCs w:val="28"/>
        </w:rPr>
        <w:t>.</w:t>
      </w:r>
    </w:p>
    <w:p w:rsidR="00B43793" w:rsidRPr="00773E6B" w:rsidRDefault="00B43793" w:rsidP="00B43793">
      <w:pPr>
        <w:rPr>
          <w:b/>
          <w:bCs/>
          <w:sz w:val="28"/>
          <w:szCs w:val="28"/>
          <w:u w:val="single"/>
        </w:rPr>
      </w:pPr>
      <w:r w:rsidRPr="00773E6B">
        <w:rPr>
          <w:b/>
          <w:bCs/>
          <w:sz w:val="28"/>
          <w:szCs w:val="28"/>
          <w:u w:val="single"/>
        </w:rPr>
        <w:t xml:space="preserve"> </w:t>
      </w:r>
    </w:p>
    <w:p w:rsidR="00E75228" w:rsidRDefault="00E75228"/>
    <w:sectPr w:rsidR="00E75228" w:rsidSect="009953EB">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99746A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77A13E83"/>
    <w:multiLevelType w:val="hybridMultilevel"/>
    <w:tmpl w:val="8B6057B2"/>
    <w:lvl w:ilvl="0" w:tplc="577A7A3A">
      <w:start w:val="1"/>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compat/>
  <w:rsids>
    <w:rsidRoot w:val="00B43793"/>
    <w:rsid w:val="0008782A"/>
    <w:rsid w:val="00773E6B"/>
    <w:rsid w:val="00B14DD8"/>
    <w:rsid w:val="00B43793"/>
    <w:rsid w:val="00DB5148"/>
    <w:rsid w:val="00E7522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3793"/>
    <w:rPr>
      <w:rFonts w:ascii="Calibri" w:eastAsia="Calibri" w:hAnsi="Calibri" w:cs="Arial"/>
      <w:lang w:bidi="he-I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437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193</Words>
  <Characters>1145</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Vajglová</dc:creator>
  <cp:lastModifiedBy>Marie Vajglová</cp:lastModifiedBy>
  <cp:revision>3</cp:revision>
  <dcterms:created xsi:type="dcterms:W3CDTF">2020-03-07T13:42:00Z</dcterms:created>
  <dcterms:modified xsi:type="dcterms:W3CDTF">2020-03-07T14:12:00Z</dcterms:modified>
</cp:coreProperties>
</file>